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3E" w:rsidRPr="00B81AC3" w:rsidRDefault="00530F31" w:rsidP="00530F31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CA203E" w:rsidRPr="004804B4" w:rsidRDefault="00CA203E" w:rsidP="00CA203E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CA203E" w:rsidRPr="00876EE0" w:rsidRDefault="00CA203E" w:rsidP="00CA203E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876EE0">
        <w:rPr>
          <w:sz w:val="24"/>
          <w:szCs w:val="24"/>
          <w:lang w:val="ru-RU"/>
        </w:rPr>
        <w:t>Образовательная программа профессионального обучения «</w:t>
      </w:r>
      <w:r w:rsidR="00C00268">
        <w:rPr>
          <w:sz w:val="24"/>
          <w:szCs w:val="24"/>
          <w:lang w:val="ru-RU"/>
        </w:rPr>
        <w:t>Водитель погрузчика</w:t>
      </w:r>
      <w:r w:rsidRPr="00876EE0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CA203E" w:rsidRPr="00876EE0" w:rsidRDefault="00CA203E" w:rsidP="00CA203E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E0">
        <w:rPr>
          <w:rFonts w:ascii="Times New Roman" w:hAnsi="Times New Roman" w:cs="Times New Roman"/>
          <w:sz w:val="24"/>
          <w:szCs w:val="24"/>
        </w:rPr>
        <w:t>-</w:t>
      </w:r>
      <w:r w:rsidR="00C00268">
        <w:rPr>
          <w:rFonts w:ascii="Times New Roman" w:hAnsi="Times New Roman" w:cs="Times New Roman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 xml:space="preserve">Положения ст.76 Федерального закона № 273-ФЗ </w:t>
      </w:r>
      <w:r w:rsidRPr="00876EE0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876EE0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876E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CA203E" w:rsidRPr="00876EE0" w:rsidRDefault="00CA203E" w:rsidP="00CA20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C0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876EE0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876EE0">
        <w:rPr>
          <w:rFonts w:ascii="Times New Roman" w:hAnsi="Times New Roman" w:cs="Times New Roman"/>
          <w:sz w:val="24"/>
          <w:szCs w:val="24"/>
        </w:rPr>
        <w:t>утверждении</w:t>
      </w:r>
      <w:r w:rsidRPr="00876EE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порядка</w:t>
      </w:r>
      <w:r w:rsidRPr="00876E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организации</w:t>
      </w:r>
      <w:r w:rsidRPr="00876E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и</w:t>
      </w:r>
      <w:r w:rsidRPr="00876EE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осуществления</w:t>
      </w:r>
      <w:r w:rsidRPr="00876EE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76E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CA203E" w:rsidRPr="007A4F10" w:rsidRDefault="00CA203E" w:rsidP="00CA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C002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A4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Единый тарифно-квалификационный справочник работ и профессий рабочих (ЕТКС), </w:t>
      </w:r>
      <w:r w:rsidR="00B475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выпуск №1, § 22,</w:t>
      </w:r>
      <w:r w:rsidR="00C002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«Водитель погрузчика», </w:t>
      </w:r>
      <w:r w:rsidRPr="007A4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г.,</w:t>
      </w:r>
      <w:r w:rsidRPr="007A4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ный</w:t>
      </w:r>
      <w:r w:rsidRPr="007A4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Государственного комитета СССР по труду и социальным вопросам и Секретариата ВЦСПС от 31 января 1985 г. N 31/3-30 (в редакции Приказов Минздравсоцразвития РФ от 17.04.2009 N 199)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203E" w:rsidRPr="00876EE0" w:rsidRDefault="00CA203E" w:rsidP="00CA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E0">
        <w:rPr>
          <w:rFonts w:ascii="Times New Roman" w:hAnsi="Times New Roman" w:cs="Times New Roman"/>
          <w:sz w:val="24"/>
          <w:szCs w:val="24"/>
        </w:rPr>
        <w:t xml:space="preserve"> Программа направлена на получение компетенций, необходимых для выполнения профессиональной деятельности –</w:t>
      </w:r>
      <w:r w:rsidR="00C00268">
        <w:rPr>
          <w:rFonts w:ascii="Times New Roman" w:hAnsi="Times New Roman" w:cs="Times New Roman"/>
          <w:sz w:val="24"/>
          <w:szCs w:val="24"/>
        </w:rPr>
        <w:t xml:space="preserve"> водителя погрузчика. </w:t>
      </w:r>
      <w:r w:rsidRPr="00876E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и пожарно-техническому минимуму, </w:t>
      </w:r>
      <w:r w:rsidR="00C0026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изучение и применение на практике защитных средств и приспособлений</w:t>
      </w:r>
      <w:r w:rsidRPr="00876E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="00C0026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для </w:t>
      </w:r>
      <w:r w:rsidR="00DD024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исключения </w:t>
      </w:r>
      <w:r w:rsidR="00DD0241" w:rsidRPr="00876E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собственного</w:t>
      </w:r>
      <w:r w:rsidRPr="00876E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травматизма и причинения вреда окружающим в процессе производственной деятельности.</w:t>
      </w:r>
    </w:p>
    <w:p w:rsidR="00877D8C" w:rsidRPr="00877D8C" w:rsidRDefault="00CA203E" w:rsidP="0087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E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877D8C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877D8C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877D8C">
        <w:rPr>
          <w:rFonts w:ascii="Times New Roman" w:hAnsi="Times New Roman" w:cs="Times New Roman"/>
          <w:sz w:val="24"/>
          <w:szCs w:val="24"/>
        </w:rPr>
        <w:t xml:space="preserve"> </w:t>
      </w:r>
      <w:r w:rsidR="00DD0241" w:rsidRPr="00877D8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тракторными погрузчиками и разгрузчиками,</w:t>
      </w:r>
      <w:r w:rsidR="00877D8C" w:rsidRPr="00877D8C">
        <w:rPr>
          <w:rFonts w:ascii="Times New Roman" w:hAnsi="Times New Roman" w:cs="Times New Roman"/>
          <w:sz w:val="24"/>
          <w:szCs w:val="24"/>
        </w:rPr>
        <w:t xml:space="preserve"> электропогрузчиками,</w:t>
      </w:r>
      <w:r w:rsidR="00877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вагонопогрузчиками </w:t>
      </w:r>
      <w:r w:rsidR="00DD0241" w:rsidRPr="00877D8C">
        <w:rPr>
          <w:rFonts w:ascii="Times New Roman" w:hAnsi="Times New Roman" w:cs="Times New Roman"/>
          <w:sz w:val="24"/>
          <w:szCs w:val="24"/>
          <w:shd w:val="clear" w:color="auto" w:fill="FFFFFF"/>
        </w:rPr>
        <w:t>и всеми специальными грузозахватными механизмами и приспособл</w:t>
      </w:r>
      <w:r w:rsidR="00877D8C" w:rsidRPr="00877D8C">
        <w:rPr>
          <w:rFonts w:ascii="Times New Roman" w:hAnsi="Times New Roman" w:cs="Times New Roman"/>
          <w:sz w:val="24"/>
          <w:szCs w:val="24"/>
          <w:shd w:val="clear" w:color="auto" w:fill="FFFFFF"/>
        </w:rPr>
        <w:t>ениями при погрузке, выгрузке, перемещении и укладке грузов. Техническое обслуживание погрузчика.</w:t>
      </w:r>
    </w:p>
    <w:p w:rsidR="00DD0241" w:rsidRPr="00877D8C" w:rsidRDefault="00CA203E" w:rsidP="0087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D8C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877D8C">
        <w:rPr>
          <w:rFonts w:ascii="Times New Roman" w:hAnsi="Times New Roman" w:cs="Times New Roman"/>
          <w:sz w:val="24"/>
          <w:szCs w:val="24"/>
        </w:rPr>
        <w:t xml:space="preserve"> </w:t>
      </w:r>
      <w:r w:rsidR="00877D8C" w:rsidRPr="00877D8C">
        <w:rPr>
          <w:rFonts w:ascii="Times New Roman" w:hAnsi="Times New Roman" w:cs="Times New Roman"/>
          <w:sz w:val="24"/>
          <w:szCs w:val="24"/>
        </w:rPr>
        <w:t>управлять тракторными погрузчиками и разгрузчиками, электропогрузчиками, вагоно</w:t>
      </w:r>
      <w:r w:rsidR="00877D8C">
        <w:rPr>
          <w:rFonts w:ascii="Times New Roman" w:hAnsi="Times New Roman" w:cs="Times New Roman"/>
          <w:sz w:val="24"/>
          <w:szCs w:val="24"/>
        </w:rPr>
        <w:t>по</w:t>
      </w:r>
      <w:r w:rsidR="00877D8C" w:rsidRPr="00877D8C">
        <w:rPr>
          <w:rFonts w:ascii="Times New Roman" w:hAnsi="Times New Roman" w:cs="Times New Roman"/>
          <w:sz w:val="24"/>
          <w:szCs w:val="24"/>
        </w:rPr>
        <w:t xml:space="preserve">грузчиками, грузозахватными механизмами и приспособлениями при погрузке, выгрузке, перемещении и укладке грузов.  Участвовать в техническом обслуживании погрузчика, зарядке аккумуляторных батарей. </w:t>
      </w:r>
    </w:p>
    <w:p w:rsidR="00B475E9" w:rsidRPr="004C1D56" w:rsidRDefault="00CA203E" w:rsidP="004C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C110B7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Допуск к самостоятельной работе осуществляется локальным актом организации при наличии свидетельства о квалификации, подтверждающего компетентность для выполнения соответствующих трудовых функций, после проведения инструктажей, стажировки, проверки знаний и дублирования на рабочем месте.</w:t>
      </w:r>
      <w:r w:rsidR="004C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5E9" w:rsidRPr="00844A60">
        <w:rPr>
          <w:rFonts w:ascii="Times New Roman" w:hAnsi="Times New Roman"/>
          <w:sz w:val="24"/>
          <w:szCs w:val="24"/>
        </w:rPr>
        <w:t>К управлению погрузчиками допускаются лица не моложе 18 лет.</w:t>
      </w:r>
      <w:r w:rsidR="004C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5E9" w:rsidRPr="004C1D56">
        <w:rPr>
          <w:rFonts w:ascii="Times New Roman" w:hAnsi="Times New Roman"/>
          <w:sz w:val="24"/>
          <w:szCs w:val="24"/>
        </w:rPr>
        <w:t>Допуск к управлению погрузчиком с выдачей</w:t>
      </w:r>
      <w:r w:rsidR="004C1D56" w:rsidRPr="004C1D56">
        <w:rPr>
          <w:rFonts w:ascii="Times New Roman" w:hAnsi="Times New Roman"/>
          <w:sz w:val="24"/>
          <w:szCs w:val="24"/>
        </w:rPr>
        <w:t xml:space="preserve"> соответствующего удостоверения </w:t>
      </w:r>
      <w:r w:rsidR="00B475E9" w:rsidRPr="004C1D56">
        <w:rPr>
          <w:rFonts w:ascii="Times New Roman" w:hAnsi="Times New Roman"/>
          <w:sz w:val="24"/>
          <w:szCs w:val="24"/>
        </w:rPr>
        <w:t>осуществляется в соответствии с де</w:t>
      </w:r>
      <w:r w:rsidR="004C1D56" w:rsidRPr="004C1D56">
        <w:rPr>
          <w:rFonts w:ascii="Times New Roman" w:hAnsi="Times New Roman"/>
          <w:sz w:val="24"/>
          <w:szCs w:val="24"/>
        </w:rPr>
        <w:t xml:space="preserve">йствующими требованиями (приказ </w:t>
      </w:r>
      <w:r w:rsidR="00B475E9" w:rsidRPr="004C1D56">
        <w:rPr>
          <w:rFonts w:ascii="Times New Roman" w:hAnsi="Times New Roman"/>
          <w:sz w:val="24"/>
          <w:szCs w:val="24"/>
        </w:rPr>
        <w:t>Минсельхозпрода России от 29.11.99 № 807).</w:t>
      </w:r>
    </w:p>
    <w:p w:rsidR="00CA203E" w:rsidRPr="00876EE0" w:rsidRDefault="00892FA5" w:rsidP="00CA203E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480</w:t>
      </w:r>
      <w:r w:rsidR="00CA203E" w:rsidRPr="00876EE0">
        <w:rPr>
          <w:sz w:val="24"/>
          <w:szCs w:val="24"/>
          <w:lang w:val="ru-RU"/>
        </w:rPr>
        <w:t xml:space="preserve"> часов. Из </w:t>
      </w:r>
      <w:r>
        <w:rPr>
          <w:sz w:val="24"/>
          <w:szCs w:val="24"/>
          <w:lang w:val="ru-RU"/>
        </w:rPr>
        <w:t xml:space="preserve">них теоретическое обучение – 134 </w:t>
      </w:r>
      <w:r w:rsidR="00CA203E" w:rsidRPr="00876EE0">
        <w:rPr>
          <w:sz w:val="24"/>
          <w:szCs w:val="24"/>
          <w:lang w:val="ru-RU"/>
        </w:rPr>
        <w:t>часа, на производственное обуч</w:t>
      </w:r>
      <w:r>
        <w:rPr>
          <w:sz w:val="24"/>
          <w:szCs w:val="24"/>
          <w:lang w:val="ru-RU"/>
        </w:rPr>
        <w:t>ение – 320 часов, на консультацию – 8 часов</w:t>
      </w:r>
      <w:r w:rsidR="00CA203E" w:rsidRPr="00876EE0">
        <w:rPr>
          <w:sz w:val="24"/>
          <w:szCs w:val="24"/>
          <w:lang w:val="ru-RU"/>
        </w:rPr>
        <w:t>, на ква</w:t>
      </w:r>
      <w:r>
        <w:rPr>
          <w:sz w:val="24"/>
          <w:szCs w:val="24"/>
          <w:lang w:val="ru-RU"/>
        </w:rPr>
        <w:t>лифицированный экзамен – 8 часов, резерв – 10 часов</w:t>
      </w:r>
      <w:r w:rsidR="002D6A50">
        <w:rPr>
          <w:sz w:val="24"/>
          <w:szCs w:val="24"/>
          <w:lang w:val="ru-RU"/>
        </w:rPr>
        <w:t>.  Форма обучения – очно-заочная</w:t>
      </w:r>
      <w:r w:rsidR="00CA203E" w:rsidRPr="00876EE0">
        <w:rPr>
          <w:sz w:val="24"/>
          <w:szCs w:val="24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CA203E" w:rsidRPr="00876EE0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CA203E" w:rsidRPr="00876EE0">
        <w:rPr>
          <w:sz w:val="24"/>
          <w:szCs w:val="24"/>
          <w:lang w:val="ru-RU"/>
        </w:rPr>
        <w:t>итоговый</w:t>
      </w:r>
      <w:r w:rsidR="00CA203E" w:rsidRPr="00876EE0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CA203E" w:rsidRPr="00876EE0">
        <w:rPr>
          <w:sz w:val="24"/>
          <w:szCs w:val="24"/>
          <w:lang w:val="ru-RU"/>
        </w:rPr>
        <w:t xml:space="preserve">. </w:t>
      </w:r>
    </w:p>
    <w:p w:rsidR="00CA203E" w:rsidRPr="002E329F" w:rsidRDefault="00CA203E" w:rsidP="00892FA5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876EE0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</w:p>
    <w:p w:rsidR="00034693" w:rsidRPr="00034693" w:rsidRDefault="00530F31" w:rsidP="000346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bookmarkStart w:id="0" w:name="_GoBack"/>
      <w:bookmarkEnd w:id="0"/>
      <w:r w:rsidR="00034693" w:rsidRPr="00034693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034693" w:rsidRDefault="00034693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76"/>
        <w:gridCol w:w="850"/>
      </w:tblGrid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76" w:type="dxa"/>
          </w:tcPr>
          <w:p w:rsidR="00034693" w:rsidRPr="008B0077" w:rsidRDefault="00034693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92FA5" w:rsidRPr="008B0077" w:rsidTr="00111223">
        <w:trPr>
          <w:cantSplit/>
          <w:jc w:val="center"/>
        </w:trPr>
        <w:tc>
          <w:tcPr>
            <w:tcW w:w="675" w:type="dxa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676" w:type="dxa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  <w:vAlign w:val="bottom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034693" w:rsidRPr="008B0077" w:rsidRDefault="00034693" w:rsidP="00892FA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892FA5" w:rsidRPr="008B0077" w:rsidTr="00111223">
        <w:trPr>
          <w:cantSplit/>
          <w:jc w:val="center"/>
        </w:trPr>
        <w:tc>
          <w:tcPr>
            <w:tcW w:w="675" w:type="dxa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76" w:type="dxa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Экономика отрасли и предприятия</w:t>
            </w:r>
          </w:p>
        </w:tc>
        <w:tc>
          <w:tcPr>
            <w:tcW w:w="850" w:type="dxa"/>
            <w:vAlign w:val="bottom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2FA5" w:rsidRPr="008B0077" w:rsidTr="00111223">
        <w:trPr>
          <w:cantSplit/>
          <w:jc w:val="center"/>
        </w:trPr>
        <w:tc>
          <w:tcPr>
            <w:tcW w:w="675" w:type="dxa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76" w:type="dxa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  <w:r w:rsidR="009418A3">
              <w:rPr>
                <w:rFonts w:ascii="Times New Roman" w:hAnsi="Times New Roman" w:cs="Times New Roman"/>
                <w:sz w:val="24"/>
                <w:szCs w:val="24"/>
              </w:rPr>
              <w:t xml:space="preserve"> и схем</w:t>
            </w:r>
          </w:p>
        </w:tc>
        <w:tc>
          <w:tcPr>
            <w:tcW w:w="850" w:type="dxa"/>
            <w:vAlign w:val="bottom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2FA5" w:rsidRPr="008B0077" w:rsidTr="00111223">
        <w:trPr>
          <w:cantSplit/>
          <w:jc w:val="center"/>
        </w:trPr>
        <w:tc>
          <w:tcPr>
            <w:tcW w:w="675" w:type="dxa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76" w:type="dxa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vAlign w:val="bottom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2FA5" w:rsidRPr="008B0077" w:rsidTr="00111223">
        <w:trPr>
          <w:cantSplit/>
          <w:jc w:val="center"/>
        </w:trPr>
        <w:tc>
          <w:tcPr>
            <w:tcW w:w="675" w:type="dxa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76" w:type="dxa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850" w:type="dxa"/>
            <w:vAlign w:val="bottom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2FA5" w:rsidRPr="008B0077" w:rsidTr="00111223">
        <w:trPr>
          <w:cantSplit/>
          <w:jc w:val="center"/>
        </w:trPr>
        <w:tc>
          <w:tcPr>
            <w:tcW w:w="675" w:type="dxa"/>
          </w:tcPr>
          <w:p w:rsidR="00892FA5" w:rsidRPr="008B0077" w:rsidRDefault="00034693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892FA5" w:rsidRPr="008B0077" w:rsidRDefault="009418A3" w:rsidP="00892FA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курс</w:t>
            </w:r>
          </w:p>
        </w:tc>
        <w:tc>
          <w:tcPr>
            <w:tcW w:w="850" w:type="dxa"/>
            <w:vAlign w:val="bottom"/>
          </w:tcPr>
          <w:p w:rsidR="00892FA5" w:rsidRPr="008B0077" w:rsidRDefault="00892FA5" w:rsidP="00892FA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</w:t>
            </w:r>
            <w:r w:rsidR="008B0077" w:rsidRPr="008B0077">
              <w:rPr>
                <w:rFonts w:ascii="Times New Roman" w:hAnsi="Times New Roman" w:cs="Times New Roman"/>
                <w:sz w:val="24"/>
                <w:szCs w:val="24"/>
              </w:rPr>
              <w:t xml:space="preserve">венная санитария и профилактика </w:t>
            </w: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Основы слесарно-сборочных работ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Сведения из технической механики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Общие сведения из гидравлики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Устройство погрузчиков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Устройство тракторных и автомобильных  погрузчиков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Устройство двигателей внутреннего сгорания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и обслуживания погрузчиков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погрузчиков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676" w:type="dxa"/>
          </w:tcPr>
          <w:p w:rsidR="00034693" w:rsidRPr="008B0077" w:rsidRDefault="00034693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Техническая обслужива</w:t>
            </w:r>
            <w:r w:rsidR="008B0077" w:rsidRPr="008B0077">
              <w:rPr>
                <w:rFonts w:ascii="Times New Roman" w:hAnsi="Times New Roman" w:cs="Times New Roman"/>
                <w:sz w:val="24"/>
                <w:szCs w:val="24"/>
              </w:rPr>
              <w:t xml:space="preserve">ние и эксплуатация </w:t>
            </w: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погрузчиков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4693" w:rsidRPr="008B0077" w:rsidTr="00111223">
        <w:trPr>
          <w:cantSplit/>
          <w:jc w:val="center"/>
        </w:trPr>
        <w:tc>
          <w:tcPr>
            <w:tcW w:w="675" w:type="dxa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676" w:type="dxa"/>
          </w:tcPr>
          <w:p w:rsidR="00034693" w:rsidRPr="008B0077" w:rsidRDefault="00034693" w:rsidP="000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vAlign w:val="bottom"/>
          </w:tcPr>
          <w:p w:rsidR="00034693" w:rsidRPr="008B0077" w:rsidRDefault="00034693" w:rsidP="0003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  <w:vAlign w:val="bottom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vAlign w:val="bottom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труда, электробезопасность и пожарная безопасность </w:t>
            </w:r>
          </w:p>
        </w:tc>
        <w:tc>
          <w:tcPr>
            <w:tcW w:w="850" w:type="dxa"/>
            <w:vAlign w:val="bottom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111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и пожарной безопасности, электробезопасности  </w:t>
            </w:r>
          </w:p>
        </w:tc>
        <w:tc>
          <w:tcPr>
            <w:tcW w:w="850" w:type="dxa"/>
            <w:vAlign w:val="bottom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предприятием, цехом и выполняемыми видами работ</w:t>
            </w:r>
          </w:p>
        </w:tc>
        <w:tc>
          <w:tcPr>
            <w:tcW w:w="850" w:type="dxa"/>
            <w:vAlign w:val="bottom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слесарных операций</w:t>
            </w:r>
            <w:r w:rsidR="00111223">
              <w:rPr>
                <w:rFonts w:ascii="Times New Roman" w:hAnsi="Times New Roman" w:cs="Times New Roman"/>
                <w:sz w:val="24"/>
                <w:szCs w:val="24"/>
              </w:rPr>
              <w:t xml:space="preserve"> водителя погрузчика</w:t>
            </w:r>
          </w:p>
        </w:tc>
        <w:tc>
          <w:tcPr>
            <w:tcW w:w="850" w:type="dxa"/>
            <w:vAlign w:val="bottom"/>
          </w:tcPr>
          <w:p w:rsidR="008B0077" w:rsidRPr="008B0077" w:rsidRDefault="00111223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077" w:rsidRPr="008B0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ремонт и сборка механизмов, агрегатов и узлов погрузчиков </w:t>
            </w:r>
          </w:p>
        </w:tc>
        <w:tc>
          <w:tcPr>
            <w:tcW w:w="850" w:type="dxa"/>
            <w:vAlign w:val="bottom"/>
          </w:tcPr>
          <w:p w:rsidR="008B0077" w:rsidRPr="008B0077" w:rsidRDefault="00111223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077" w:rsidRPr="008B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Обучение управлению погрузчиком, оборудованным съёмным манипулятором</w:t>
            </w:r>
          </w:p>
        </w:tc>
        <w:tc>
          <w:tcPr>
            <w:tcW w:w="850" w:type="dxa"/>
            <w:vAlign w:val="bottom"/>
          </w:tcPr>
          <w:p w:rsidR="008B0077" w:rsidRPr="008B0077" w:rsidRDefault="00111223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077" w:rsidRPr="008B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Освоение приемов выполнения работ водителя погрузчика 2-го разряда</w:t>
            </w:r>
          </w:p>
        </w:tc>
        <w:tc>
          <w:tcPr>
            <w:tcW w:w="850" w:type="dxa"/>
            <w:vAlign w:val="bottom"/>
          </w:tcPr>
          <w:p w:rsidR="008B0077" w:rsidRPr="008B0077" w:rsidRDefault="00111223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077" w:rsidRPr="008B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Вождение и управление погрузчиком</w:t>
            </w:r>
          </w:p>
        </w:tc>
        <w:tc>
          <w:tcPr>
            <w:tcW w:w="850" w:type="dxa"/>
            <w:vAlign w:val="bottom"/>
          </w:tcPr>
          <w:p w:rsidR="008B0077" w:rsidRPr="008B0077" w:rsidRDefault="00111223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077" w:rsidRPr="008B0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6" w:type="dxa"/>
          </w:tcPr>
          <w:p w:rsidR="008B0077" w:rsidRPr="00111223" w:rsidRDefault="008B0077" w:rsidP="008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 xml:space="preserve">Выполнение работ по техническому </w:t>
            </w:r>
            <w:r w:rsidR="00111223" w:rsidRPr="00111223">
              <w:rPr>
                <w:rFonts w:ascii="Times New Roman" w:hAnsi="Times New Roman" w:cs="Times New Roman"/>
              </w:rPr>
              <w:t xml:space="preserve">обслуживанию и текущему ремонту </w:t>
            </w:r>
            <w:r w:rsidRPr="00111223">
              <w:rPr>
                <w:rFonts w:ascii="Times New Roman" w:hAnsi="Times New Roman" w:cs="Times New Roman"/>
              </w:rPr>
              <w:t>погрузчиков</w:t>
            </w:r>
          </w:p>
        </w:tc>
        <w:tc>
          <w:tcPr>
            <w:tcW w:w="850" w:type="dxa"/>
            <w:vAlign w:val="bottom"/>
          </w:tcPr>
          <w:p w:rsidR="008B0077" w:rsidRPr="008B0077" w:rsidRDefault="00111223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077" w:rsidRPr="008B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6" w:type="dxa"/>
          </w:tcPr>
          <w:p w:rsidR="008B0077" w:rsidRPr="008B0077" w:rsidRDefault="008B0077" w:rsidP="008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водителя погрузчика 2-го разряда</w:t>
            </w:r>
          </w:p>
        </w:tc>
        <w:tc>
          <w:tcPr>
            <w:tcW w:w="850" w:type="dxa"/>
            <w:vAlign w:val="bottom"/>
          </w:tcPr>
          <w:p w:rsidR="008B0077" w:rsidRPr="008B0077" w:rsidRDefault="00111223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0077" w:rsidRPr="008B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077" w:rsidRPr="008B0077" w:rsidTr="00111223">
        <w:trPr>
          <w:cantSplit/>
          <w:trHeight w:val="323"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850" w:type="dxa"/>
            <w:vAlign w:val="bottom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Align w:val="bottom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vAlign w:val="bottom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0077" w:rsidRPr="008B0077" w:rsidTr="00111223">
        <w:trPr>
          <w:cantSplit/>
          <w:jc w:val="center"/>
        </w:trPr>
        <w:tc>
          <w:tcPr>
            <w:tcW w:w="675" w:type="dxa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bottom"/>
          </w:tcPr>
          <w:p w:rsidR="008B0077" w:rsidRPr="008B0077" w:rsidRDefault="008B0077" w:rsidP="008B007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77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4C1D56" w:rsidRDefault="004C1D56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D56" w:rsidRDefault="004C1D56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D56" w:rsidRDefault="004C1D56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077" w:rsidRDefault="008B0077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077" w:rsidRDefault="008B0077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077" w:rsidRDefault="008B0077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077" w:rsidRDefault="008B0077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077" w:rsidRDefault="008B0077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077" w:rsidRDefault="008B0077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223" w:rsidRDefault="00111223" w:rsidP="004C1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A0A" w:rsidRPr="00253609" w:rsidRDefault="00530F31" w:rsidP="00546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КАЛЕНДАРНО-УЧЕБНЫЙ ГРАФИК </w:t>
      </w:r>
    </w:p>
    <w:p w:rsidR="00546A0A" w:rsidRPr="00253609" w:rsidRDefault="00546A0A" w:rsidP="00546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8"/>
        <w:gridCol w:w="7"/>
        <w:gridCol w:w="7138"/>
        <w:gridCol w:w="1312"/>
      </w:tblGrid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shd w:val="clear" w:color="auto" w:fill="auto"/>
          </w:tcPr>
          <w:p w:rsidR="00546A0A" w:rsidRPr="00530F31" w:rsidRDefault="00AC2E2D" w:rsidP="00AC2E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shd w:val="clear" w:color="auto" w:fill="auto"/>
          </w:tcPr>
          <w:p w:rsidR="00546A0A" w:rsidRPr="00530F31" w:rsidRDefault="00AC2E2D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819" w:type="pct"/>
            <w:shd w:val="clear" w:color="auto" w:fill="auto"/>
          </w:tcPr>
          <w:p w:rsidR="00546A0A" w:rsidRPr="00530F31" w:rsidRDefault="00AC2E2D" w:rsidP="0057630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AC2E2D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134</w:t>
            </w:r>
          </w:p>
        </w:tc>
      </w:tr>
      <w:tr w:rsidR="00AC2E2D" w:rsidRPr="00530F31" w:rsidTr="00AC2E2D">
        <w:trPr>
          <w:cantSplit/>
          <w:trHeight w:val="217"/>
          <w:jc w:val="center"/>
        </w:trPr>
        <w:tc>
          <w:tcPr>
            <w:tcW w:w="479" w:type="pct"/>
            <w:gridSpan w:val="2"/>
            <w:shd w:val="clear" w:color="auto" w:fill="auto"/>
          </w:tcPr>
          <w:p w:rsidR="00AC2E2D" w:rsidRPr="00530F31" w:rsidRDefault="00AC2E2D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19" w:type="pct"/>
            <w:shd w:val="clear" w:color="auto" w:fill="auto"/>
          </w:tcPr>
          <w:p w:rsidR="00AC2E2D" w:rsidRPr="00530F31" w:rsidRDefault="00AC2E2D" w:rsidP="0057630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Общетехнический курс</w:t>
            </w:r>
          </w:p>
        </w:tc>
        <w:tc>
          <w:tcPr>
            <w:tcW w:w="702" w:type="pct"/>
            <w:shd w:val="clear" w:color="auto" w:fill="auto"/>
          </w:tcPr>
          <w:p w:rsidR="00AC2E2D" w:rsidRPr="00530F31" w:rsidRDefault="00AC2E2D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52</w:t>
            </w:r>
          </w:p>
        </w:tc>
      </w:tr>
      <w:tr w:rsidR="00546A0A" w:rsidRPr="00530F31" w:rsidTr="00AC2E2D">
        <w:trPr>
          <w:cantSplit/>
          <w:trHeight w:val="217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1.1</w:t>
            </w:r>
          </w:p>
          <w:p w:rsidR="00546A0A" w:rsidRPr="00530F31" w:rsidRDefault="00546A0A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Экономика отрасли и предприятия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12</w:t>
            </w:r>
          </w:p>
        </w:tc>
      </w:tr>
      <w:tr w:rsidR="00546A0A" w:rsidRPr="00530F31" w:rsidTr="00AC2E2D">
        <w:trPr>
          <w:cantSplit/>
          <w:trHeight w:val="220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Экономическая система и её цели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11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Типы экономических систем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14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Рыночная экономика. Спрос и его значение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19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Предложение 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trHeight w:val="77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Взаимодействие спроса и предложения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12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Малый и крупный бизнес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530F31">
        <w:trPr>
          <w:cantSplit/>
          <w:trHeight w:val="216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Формы организации бизнеса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trHeight w:val="180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Чтение чертежей</w:t>
            </w:r>
            <w:r w:rsidR="00AC2E2D" w:rsidRPr="00530F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и схем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12</w:t>
            </w:r>
          </w:p>
        </w:tc>
      </w:tr>
      <w:tr w:rsidR="00546A0A" w:rsidRPr="00530F31" w:rsidTr="00AC2E2D">
        <w:trPr>
          <w:cantSplit/>
          <w:trHeight w:val="232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AC2E2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Виды технической документации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AC2E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49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AC2E2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Сведение о машиностроительных чертежах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AC2E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140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AC2E2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Чертежи деталей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AC2E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129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AC2E2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Сборочные чертежи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AC2E2D">
            <w:pPr>
              <w:tabs>
                <w:tab w:val="left" w:pos="352"/>
                <w:tab w:val="center" w:pos="70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148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AC2E2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Сборочные чертежи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AC2E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trHeight w:val="16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AC2E2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Сведения о схемах, типы схем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AC2E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39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Чтение чертежей и схем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AC2E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DA315C">
        <w:trPr>
          <w:cantSplit/>
          <w:trHeight w:val="229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Материаловедение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14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Основные сведения о материалах 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Основные сведения о сплавах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Защита металлов от коррозии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Проводниковые и полупроводниковые материалы 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Изделия из проводниковых и полупроводниковых материалов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Канаты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Горюче – смазочные материалы т технические жидкости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Электротехника 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14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Постоянный ток. 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Электромагнетизм и магнитные поля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Электрические цепи переменного тока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77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Электроизмерительные приборы 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Электрические измерения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Трансформаторы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Электрические машины. 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Аккумуляторные батареи и выпрямительные устройства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shd w:val="clear" w:color="auto" w:fill="auto"/>
          </w:tcPr>
          <w:p w:rsidR="00546A0A" w:rsidRPr="00530F31" w:rsidRDefault="00DA315C" w:rsidP="005763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819" w:type="pct"/>
            <w:shd w:val="clear" w:color="auto" w:fill="auto"/>
          </w:tcPr>
          <w:p w:rsidR="00546A0A" w:rsidRPr="00530F31" w:rsidRDefault="00DA315C" w:rsidP="005763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Специальный курс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82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</w:tcPr>
          <w:p w:rsidR="00546A0A" w:rsidRPr="00530F31" w:rsidRDefault="00DA315C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2.1</w:t>
            </w:r>
          </w:p>
          <w:p w:rsidR="00DA315C" w:rsidRPr="00530F31" w:rsidRDefault="00DA315C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:rsidR="00DA315C" w:rsidRPr="00530F31" w:rsidRDefault="00DA315C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15C" w:rsidRPr="00530F31" w:rsidRDefault="00DA315C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2.3</w:t>
            </w:r>
          </w:p>
          <w:p w:rsidR="007B0462" w:rsidRPr="00530F31" w:rsidRDefault="007B0462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462" w:rsidRPr="00530F31" w:rsidRDefault="007B0462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462" w:rsidRPr="00530F31" w:rsidRDefault="007B0462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462" w:rsidRPr="00530F31" w:rsidRDefault="007B0462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462" w:rsidRPr="00530F31" w:rsidRDefault="007B0462" w:rsidP="007B0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:rsidR="007B0462" w:rsidRPr="00530F31" w:rsidRDefault="007B0462" w:rsidP="007B0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462" w:rsidRPr="00530F31" w:rsidRDefault="007B0462" w:rsidP="007B0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462" w:rsidRPr="00530F31" w:rsidRDefault="007B0462" w:rsidP="007B0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462" w:rsidRPr="00530F31" w:rsidRDefault="007B0462" w:rsidP="007B0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462" w:rsidRPr="00530F31" w:rsidRDefault="007B0462" w:rsidP="007B0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462" w:rsidRPr="00530F31" w:rsidRDefault="007B0462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2.6</w:t>
            </w: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2.7</w:t>
            </w: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2.8</w:t>
            </w: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2.9</w:t>
            </w: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2.10</w:t>
            </w: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2.11</w:t>
            </w: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2.12</w:t>
            </w: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530F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4DDD" w:rsidRPr="00530F31" w:rsidRDefault="002C4DDD" w:rsidP="002C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Введение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Требования безопасности труда.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Электробезопасность.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Основы слесарно-сборочных работ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Виды слесарных работ и их назначение.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Технология слесарной обработки деталей.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Слесарно-сборочные работы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120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Значение сборочных процессов в машиностроении.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Разборка оборудования.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из технической механики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Детали машин.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Основные сведения о механизмах и машинах.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Общие сведения из гидравлики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Физические свойства и характеристика жидкости.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Гидравлические передачи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Гидравлические системы погрузчиков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Устройство погрузчиков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Общие сведения о вагонах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Грузоподъемность, объем и конструкция кузова вагона.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Вагонопогрузчик</w:t>
            </w:r>
            <w:proofErr w:type="spellEnd"/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, их классификация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 xml:space="preserve">Передвижной </w:t>
            </w:r>
            <w:proofErr w:type="spellStart"/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вагоноразгрузчик</w:t>
            </w:r>
            <w:proofErr w:type="spellEnd"/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 xml:space="preserve">Инерционный </w:t>
            </w:r>
            <w:proofErr w:type="spellStart"/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вагоноразгрузчик</w:t>
            </w:r>
            <w:proofErr w:type="spellEnd"/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 xml:space="preserve">Гидравлический </w:t>
            </w:r>
            <w:proofErr w:type="spellStart"/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вагоноразгрузчик</w:t>
            </w:r>
            <w:proofErr w:type="spellEnd"/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Гидравлический разгрузчик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Устройство тракторных и автомобильных погрузчиков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Общее устройство тракторных погрузчиков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Общее устройство автомобильных погрузчиков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tabs>
                <w:tab w:val="center" w:pos="681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Технические характеристики погрузчиков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агрегатов, механизмов и узлов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Рулевое управление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Трансмиссия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Ходовая часть.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Навесное оборудование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Механизмы отбора мощности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Механизмы отбора мощности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Устройство двигателей внутреннего сгорания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Классификация двигателей внутреннего сгорания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Основные показатели работы двигателя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Характеристика рабочих циклов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Системы пуска, ДВС.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Организация ремонта и обслуживания погрузчиков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 xml:space="preserve">Регламентированное техническое обслуживание и ремонт, их </w:t>
            </w:r>
            <w:proofErr w:type="spellStart"/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переодичность</w:t>
            </w:r>
            <w:proofErr w:type="spellEnd"/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Производственный и технологический процессы ремонта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Техническая эксплуатация погрузчиков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 и содержание работ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DA315C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Характерные неисправности в работе </w:t>
            </w:r>
            <w:r w:rsidR="00DA315C"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погрузчиков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Правила монтажа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Работы, выполняемые при техническом обслуживании рабочих органов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DA315C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Техническое обслуживание и эксплуатация </w:t>
            </w:r>
            <w:r w:rsidR="00DA315C" w:rsidRPr="00530F31">
              <w:rPr>
                <w:rFonts w:ascii="Times New Roman" w:hAnsi="Times New Roman" w:cs="Times New Roman"/>
                <w:b/>
                <w:sz w:val="18"/>
                <w:szCs w:val="18"/>
              </w:rPr>
              <w:t>погрузчиков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Режим обкатки двигателя на холостом ходу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Режимы обкатки погрузчика под нагрузкой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6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autoSpaceDE w:val="0"/>
              <w:autoSpaceDN w:val="0"/>
              <w:adjustRightInd w:val="0"/>
              <w:jc w:val="both"/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Система ППР и ТО тракторных и автомобильных погрузчиков.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Style w:val="af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Периодичность, содержание, правила выполнения уборочно-моечных работ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DA315C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AC2E2D">
        <w:trPr>
          <w:cantSplit/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F31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Периодичность, содержание, правила выполнения крепежных работ.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46A0A" w:rsidRPr="00530F31" w:rsidTr="00530F31">
        <w:trPr>
          <w:cantSplit/>
          <w:trHeight w:val="258"/>
          <w:jc w:val="center"/>
        </w:trPr>
        <w:tc>
          <w:tcPr>
            <w:tcW w:w="479" w:type="pct"/>
            <w:gridSpan w:val="2"/>
            <w:vMerge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19" w:type="pct"/>
            <w:shd w:val="clear" w:color="auto" w:fill="auto"/>
          </w:tcPr>
          <w:p w:rsidR="00546A0A" w:rsidRPr="00530F31" w:rsidRDefault="00546A0A" w:rsidP="00576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546A0A" w:rsidP="0057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46A0A" w:rsidRPr="00530F31" w:rsidTr="00AC2E2D">
        <w:trPr>
          <w:cantSplit/>
          <w:jc w:val="center"/>
        </w:trPr>
        <w:tc>
          <w:tcPr>
            <w:tcW w:w="475" w:type="pct"/>
            <w:shd w:val="clear" w:color="auto" w:fill="auto"/>
          </w:tcPr>
          <w:p w:rsidR="00546A0A" w:rsidRPr="00530F31" w:rsidRDefault="002C4DDD" w:rsidP="002C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546A0A" w:rsidRPr="00530F31" w:rsidRDefault="002C4DDD" w:rsidP="002C4DD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702" w:type="pct"/>
            <w:shd w:val="clear" w:color="auto" w:fill="auto"/>
          </w:tcPr>
          <w:p w:rsidR="00546A0A" w:rsidRPr="00530F31" w:rsidRDefault="002C4DDD" w:rsidP="002C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</w:tr>
      <w:tr w:rsidR="009B5E1E" w:rsidRPr="00530F31" w:rsidTr="009B5E1E">
        <w:trPr>
          <w:cantSplit/>
          <w:jc w:val="center"/>
        </w:trPr>
        <w:tc>
          <w:tcPr>
            <w:tcW w:w="475" w:type="pct"/>
            <w:shd w:val="clear" w:color="auto" w:fill="auto"/>
          </w:tcPr>
          <w:p w:rsidR="009B5E1E" w:rsidRPr="00530F31" w:rsidRDefault="009B5E1E" w:rsidP="009B5E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9B5E1E" w:rsidRPr="00530F31" w:rsidRDefault="009B5E1E" w:rsidP="009B5E1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Вводное занятие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9B5E1E" w:rsidRPr="00530F31" w:rsidRDefault="009B5E1E" w:rsidP="009B5E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46FFB" w:rsidRPr="00530F31" w:rsidTr="009B5E1E">
        <w:trPr>
          <w:cantSplit/>
          <w:jc w:val="center"/>
        </w:trPr>
        <w:tc>
          <w:tcPr>
            <w:tcW w:w="475" w:type="pct"/>
            <w:vMerge w:val="restart"/>
            <w:shd w:val="clear" w:color="auto" w:fill="auto"/>
          </w:tcPr>
          <w:p w:rsidR="00146FFB" w:rsidRPr="00530F31" w:rsidRDefault="00146FFB" w:rsidP="009B5E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146FFB" w:rsidRPr="00530F31" w:rsidRDefault="00146FFB" w:rsidP="009B5E1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Безопасность труда, электробезопасность и пожарная безопасность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46FFB" w:rsidRPr="00530F31" w:rsidRDefault="00146FFB" w:rsidP="009B5E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46FFB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146FFB" w:rsidRPr="00530F31" w:rsidRDefault="00146FFB" w:rsidP="009B5E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146FFB" w:rsidRPr="00530F31" w:rsidRDefault="00146FFB" w:rsidP="009B5E1E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Безопасность труда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46FFB" w:rsidRPr="00530F31" w:rsidRDefault="00146FFB" w:rsidP="009B5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46FFB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146FFB" w:rsidRPr="00530F31" w:rsidRDefault="00146FFB" w:rsidP="009B5E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146FFB" w:rsidRPr="00530F31" w:rsidRDefault="00146FFB" w:rsidP="009B5E1E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Электробезопасность 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46FFB" w:rsidRPr="00530F31" w:rsidRDefault="00146FFB" w:rsidP="009B5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46FFB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146FFB" w:rsidRPr="00530F31" w:rsidRDefault="00146FFB" w:rsidP="009B5E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146FFB" w:rsidRPr="00530F31" w:rsidRDefault="00146FFB" w:rsidP="009B5E1E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46FFB" w:rsidRPr="00530F31" w:rsidRDefault="00146FFB" w:rsidP="009B5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95A49" w:rsidRPr="00530F31" w:rsidTr="009B5E1E">
        <w:trPr>
          <w:cantSplit/>
          <w:jc w:val="center"/>
        </w:trPr>
        <w:tc>
          <w:tcPr>
            <w:tcW w:w="475" w:type="pct"/>
            <w:vMerge w:val="restart"/>
            <w:shd w:val="clear" w:color="auto" w:fill="auto"/>
          </w:tcPr>
          <w:p w:rsidR="00D95A49" w:rsidRPr="00530F31" w:rsidRDefault="00D95A49" w:rsidP="009B5E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D95A49" w:rsidRPr="00530F31" w:rsidRDefault="00D95A49" w:rsidP="009B5E1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 xml:space="preserve">Инструктажи по охране труда и пожарной безопасности, электробезопасности  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95A49" w:rsidRPr="00530F31" w:rsidRDefault="00D95A49" w:rsidP="009B5E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D95A49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D95A49" w:rsidRPr="00530F31" w:rsidRDefault="00D95A49" w:rsidP="009B5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D95A49" w:rsidRPr="00530F31" w:rsidRDefault="00D95A49" w:rsidP="009B5E1E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Инструктаж по охране  труда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95A49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D95A49" w:rsidRPr="00530F31" w:rsidRDefault="00D95A49" w:rsidP="009B5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D95A49" w:rsidRPr="00530F31" w:rsidRDefault="00D95A49" w:rsidP="009B5E1E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Инструктаж по пожарной безопасности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95A49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D95A49" w:rsidRPr="00530F31" w:rsidRDefault="00D95A49" w:rsidP="009B5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D95A49" w:rsidRPr="00530F31" w:rsidRDefault="00D95A49" w:rsidP="009B5E1E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Инструктаж по электробезопасности 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95A49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D95A49" w:rsidRPr="00530F31" w:rsidRDefault="00D95A49" w:rsidP="009B5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D95A49" w:rsidRPr="00530F31" w:rsidRDefault="00D95A49" w:rsidP="009B5E1E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План действий по ПЛАС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95A49" w:rsidRPr="00530F31" w:rsidTr="009B5E1E">
        <w:trPr>
          <w:cantSplit/>
          <w:jc w:val="center"/>
        </w:trPr>
        <w:tc>
          <w:tcPr>
            <w:tcW w:w="475" w:type="pct"/>
            <w:vMerge w:val="restart"/>
            <w:shd w:val="clear" w:color="auto" w:fill="auto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D95A49" w:rsidRPr="00530F31" w:rsidRDefault="00D95A49" w:rsidP="00146F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Ознакомление с выполняемыми видами работ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D95A49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D95A49" w:rsidRPr="00530F31" w:rsidRDefault="00D95A49" w:rsidP="00146FFB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Ознакомление со структурой и характером работы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95A49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D95A49" w:rsidRPr="00530F31" w:rsidRDefault="00D95A49" w:rsidP="00D95A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Ознакомление обучающихся с характером работы водителя погрузчика и видами погрузочно-разгрузочного оборудования.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95A49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D95A49" w:rsidRPr="00530F31" w:rsidRDefault="00D95A49" w:rsidP="00146FFB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Ознакомление с оборудованием, инструментом и приспособлениями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95A49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D95A49" w:rsidRPr="00530F31" w:rsidRDefault="00D95A49" w:rsidP="00146FFB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Ознакомление с квалификационной характеристикой и программой производственного обучения в цехе.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95A49" w:rsidRPr="00530F31" w:rsidRDefault="00D95A49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AE" w:rsidRPr="00530F31" w:rsidTr="009B5E1E">
        <w:trPr>
          <w:cantSplit/>
          <w:jc w:val="center"/>
        </w:trPr>
        <w:tc>
          <w:tcPr>
            <w:tcW w:w="475" w:type="pct"/>
            <w:vMerge w:val="restart"/>
            <w:shd w:val="clear" w:color="auto" w:fill="auto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2943AE" w:rsidRPr="00530F31" w:rsidRDefault="002943AE" w:rsidP="00146F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Выполнение основных слесарных операций водителя погрузчика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2943AE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943AE" w:rsidRPr="00530F31" w:rsidRDefault="002943AE" w:rsidP="00146FFB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Инструктаж по организации рабочего места и безопасности труда.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AE" w:rsidRPr="00530F31" w:rsidTr="009B5E1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943AE" w:rsidRPr="00530F31" w:rsidRDefault="002943AE" w:rsidP="00146FFB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Выполнение основных слесарных операций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AE" w:rsidRPr="00530F31" w:rsidTr="000B6450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943AE" w:rsidRPr="00530F31" w:rsidRDefault="002943AE" w:rsidP="00146FFB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Точность основных размеров при обработке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AE" w:rsidRPr="00530F31" w:rsidTr="000B6450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943AE" w:rsidRPr="00530F31" w:rsidRDefault="002943AE" w:rsidP="002943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Отработка приемов пользования контрольно-измерительными приборами и инструментами.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AE" w:rsidRPr="00530F31" w:rsidTr="000B6450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943AE" w:rsidRPr="00530F31" w:rsidRDefault="002943AE" w:rsidP="00146FFB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Ознакомление с паяльными, кузнечными и свароч</w:t>
            </w:r>
            <w:r w:rsidRPr="00530F31">
              <w:rPr>
                <w:rFonts w:ascii="Times New Roman" w:hAnsi="Times New Roman"/>
                <w:sz w:val="18"/>
                <w:szCs w:val="18"/>
              </w:rPr>
              <w:softHyphen/>
              <w:t>ными работами.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AE" w:rsidRPr="00530F31" w:rsidTr="000B6450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943AE" w:rsidRPr="00530F31" w:rsidRDefault="002943AE" w:rsidP="00146FFB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Различные виды слесарных операций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943AE" w:rsidRPr="00530F31" w:rsidRDefault="002943AE" w:rsidP="00146F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C0796" w:rsidRPr="00530F31" w:rsidTr="000B6450">
        <w:trPr>
          <w:cantSplit/>
          <w:jc w:val="center"/>
        </w:trPr>
        <w:tc>
          <w:tcPr>
            <w:tcW w:w="475" w:type="pct"/>
            <w:vMerge w:val="restart"/>
            <w:shd w:val="clear" w:color="auto" w:fill="auto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2943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 xml:space="preserve">Разборка, ремонт и сборка механизмов, агрегатов и узлов погрузчиков 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</w:tr>
      <w:tr w:rsidR="00FC0796" w:rsidRPr="00530F31" w:rsidTr="000B6450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Инструктаж по организации рабочего места и безопасности труда в процессе разборочно-сборочных работ в составе ремонтных бригад.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0796" w:rsidRPr="00530F31" w:rsidTr="000B6450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FC0796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Ознакомление с оборудованием, оснасткой и инструментом для разборочно-сборочных работ. 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0796" w:rsidRPr="00530F31" w:rsidTr="000B6450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2943AE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Изучение приемов и способов разборки и сборки различных агрегатов и узлов погрузчиков.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C0796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FC07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Правила обращения со вспомогательным оборудованием и грузоподъемными механизмами.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0796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FC07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Практическое использование различных инструментов и приспособлений для запрессовки.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C0796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FC07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Способы </w:t>
            </w:r>
            <w:proofErr w:type="spellStart"/>
            <w:r w:rsidRPr="00530F31">
              <w:rPr>
                <w:rFonts w:ascii="Times New Roman" w:hAnsi="Times New Roman"/>
                <w:sz w:val="18"/>
                <w:szCs w:val="18"/>
              </w:rPr>
              <w:t>выпрессовки</w:t>
            </w:r>
            <w:proofErr w:type="spellEnd"/>
            <w:r w:rsidRPr="00530F31">
              <w:rPr>
                <w:rFonts w:ascii="Times New Roman" w:hAnsi="Times New Roman"/>
                <w:sz w:val="18"/>
                <w:szCs w:val="18"/>
              </w:rPr>
              <w:t xml:space="preserve"> и запрессовки втулок, пальцев и подшипников при помощи съемников и винтовых прессов.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C0796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FC07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Определение неполадок и со</w:t>
            </w:r>
            <w:r w:rsidRPr="00530F31">
              <w:rPr>
                <w:rFonts w:ascii="Times New Roman" w:hAnsi="Times New Roman"/>
                <w:sz w:val="18"/>
                <w:szCs w:val="18"/>
              </w:rPr>
              <w:softHyphen/>
              <w:t>ставление дефектной ведомости.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C0796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Разборка погрузчика. Подготовка погрузчика к разборке.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C0796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Диагностирование и определение технического состояния погрузчика.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C0796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Изучение приемов разборки и сборки погрузчиков.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C0796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FC07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Монтаж и демонтаж рабочего оборудования погрузчиков.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C0796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FC0796" w:rsidRPr="00530F31" w:rsidRDefault="00FC0796" w:rsidP="00FC07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Замена и ремонт изношенных узлов и деталей.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C0796" w:rsidRPr="00530F31" w:rsidRDefault="00FC0796" w:rsidP="002943A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71A30" w:rsidRPr="00530F31" w:rsidTr="002943AE">
        <w:trPr>
          <w:cantSplit/>
          <w:jc w:val="center"/>
        </w:trPr>
        <w:tc>
          <w:tcPr>
            <w:tcW w:w="475" w:type="pct"/>
            <w:vMerge w:val="restart"/>
            <w:shd w:val="clear" w:color="auto" w:fill="auto"/>
          </w:tcPr>
          <w:p w:rsidR="00271A30" w:rsidRPr="00530F31" w:rsidRDefault="00271A30" w:rsidP="00FC0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271A30" w:rsidRPr="00530F31" w:rsidRDefault="00271A30" w:rsidP="00FC0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Обучение управлению погрузчиком, оборудованным съёмным манипулятором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71A30" w:rsidRPr="00530F31" w:rsidRDefault="00271A30" w:rsidP="00FC0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</w:tr>
      <w:tr w:rsidR="00271A30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Инструктаж по безопасности труда.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71A30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Обучение управлению погрузчиком.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71A30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Изучение расположения органов управления, контрольных приборов.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71A30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71A30" w:rsidRPr="00530F31" w:rsidRDefault="00271A30" w:rsidP="00FC07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Обучение регулированию хода рабочих органов манипулятора.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71A30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271A30" w:rsidRPr="00530F31" w:rsidRDefault="00271A30" w:rsidP="00271A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Выполнение отдельных операций при управлении манипулятором.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271A30" w:rsidRPr="00530F31" w:rsidRDefault="00271A30" w:rsidP="00FC079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D40FF" w:rsidRPr="00530F31" w:rsidTr="002943AE">
        <w:trPr>
          <w:cantSplit/>
          <w:jc w:val="center"/>
        </w:trPr>
        <w:tc>
          <w:tcPr>
            <w:tcW w:w="475" w:type="pct"/>
            <w:vMerge w:val="restart"/>
            <w:shd w:val="clear" w:color="auto" w:fill="auto"/>
          </w:tcPr>
          <w:p w:rsidR="006D40FF" w:rsidRPr="00530F31" w:rsidRDefault="006D40FF" w:rsidP="00271A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6D40FF" w:rsidRPr="00530F31" w:rsidRDefault="006D40FF" w:rsidP="00271A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Освоение приемов выполнения работ водителя погрузчика 2-го разряда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D40FF" w:rsidRPr="00530F31" w:rsidRDefault="006D40FF" w:rsidP="00271A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</w:tr>
      <w:tr w:rsidR="006D40FF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D40FF" w:rsidRPr="00530F31" w:rsidRDefault="006D40FF" w:rsidP="00271A3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D40FF" w:rsidRPr="00530F31" w:rsidRDefault="006D40FF" w:rsidP="00271A3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Инструктаж по организации рабочего места и безопасности труда.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D40FF" w:rsidRPr="00530F31" w:rsidRDefault="006D40FF" w:rsidP="00271A3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D40FF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D40FF" w:rsidRPr="00530F31" w:rsidRDefault="006D40FF" w:rsidP="00271A3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D40FF" w:rsidRPr="00530F31" w:rsidRDefault="006D40FF" w:rsidP="006D40F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Приобретение и совершенствование навыков управления погрузчиков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D40FF" w:rsidRPr="00530F31" w:rsidRDefault="00401187" w:rsidP="00271A3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D40FF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D40FF" w:rsidRPr="00530F31" w:rsidRDefault="006D40FF" w:rsidP="00271A3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D40FF" w:rsidRPr="00530F31" w:rsidRDefault="006D40FF" w:rsidP="006D40F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Приобретение навыков при передвижении погрузчика в рабочей зоне, при его перегоне своим ходом.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D40FF" w:rsidRPr="00530F31" w:rsidRDefault="00401187" w:rsidP="00271A3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D40FF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D40FF" w:rsidRPr="00530F31" w:rsidRDefault="006D40FF" w:rsidP="00271A3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D40FF" w:rsidRPr="00530F31" w:rsidRDefault="006D40FF" w:rsidP="00271A3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Выполнение работ по ежесменному, периодическому и сезонному техническому обслуживанию погрузчиков.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D40FF" w:rsidRPr="00530F31" w:rsidRDefault="00401187" w:rsidP="00271A3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D40FF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D40FF" w:rsidRPr="00530F31" w:rsidRDefault="006D40FF" w:rsidP="00271A3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D40FF" w:rsidRPr="00530F31" w:rsidRDefault="006D40FF" w:rsidP="00271A3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Участие в выполнении демонтажа и монтаж рабочего оборудования погрузчиков.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D40FF" w:rsidRPr="00530F31" w:rsidRDefault="00401187" w:rsidP="00271A3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 w:val="restart"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Вождение и управление погрузчиком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Инструктаж по безопасности труда.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9138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Пуск двигателя.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9138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Трогание с места и остановка.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9138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Вождение погрузчика по прямой передним ходом.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9138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Вождение погрузчика по прямой задним ходом.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9138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Вождение погрузчика с поворотами на всех передачах перед</w:t>
            </w:r>
            <w:r w:rsidRPr="00530F31">
              <w:rPr>
                <w:rFonts w:ascii="Times New Roman" w:hAnsi="Times New Roman"/>
                <w:sz w:val="18"/>
                <w:szCs w:val="18"/>
              </w:rPr>
              <w:softHyphen/>
              <w:t>ним и задним ходом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9138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Обучение пуску двигателя в замедленном и рабочем темпе.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9138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Обучение регулированию скорости погрузчика при подъезде к штабелю.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9138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Управление погрузчиком при выполнении перегрузочных работ.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9138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 xml:space="preserve">Управление погрузчиком при передвижении к месту разгрузки. 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9138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Управление погрузчиком и кареткой при разгрузке.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 w:val="restart"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Выполнение работ по техническому обслуживанию и текущему ремонту погрузчиков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653AB9">
            <w:pPr>
              <w:pStyle w:val="FR1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Инструктаж по организации рабочего места и безопасности труда при техническом обслуживании погрузчиков.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Ознакомление с последовательностью и приемами выполнение работ при техническом обслуживании погрузчиков.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Выполнение технического обслуживания двигателей.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5D77E3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Обслуживание пускового оборудования.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Выполнение технического обслуживания трансмиссии и тормозов, гидравлических систем и электрооборудования.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5D77E3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Выполнение технического обслуживания грузозахватных механизмов и приспособлений.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5D77E3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Определение неисправностей систем по внешним признакам.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5D77E3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Практическое выполнение работ по устранению неисправностей в процессе технического обслуживания погрузчиков.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5D77E3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vMerge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40118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Приемы очистки, мойки машины. Подготовка ма</w:t>
            </w:r>
            <w:r w:rsidRPr="00530F31">
              <w:rPr>
                <w:rFonts w:ascii="Times New Roman" w:hAnsi="Times New Roman"/>
                <w:sz w:val="18"/>
                <w:szCs w:val="18"/>
              </w:rPr>
              <w:softHyphen/>
              <w:t>шины к сдаче в ремонт.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5D77E3" w:rsidP="004011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shd w:val="clear" w:color="auto" w:fill="auto"/>
          </w:tcPr>
          <w:p w:rsidR="00653AB9" w:rsidRPr="00530F31" w:rsidRDefault="00653AB9" w:rsidP="00653A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653AB9">
            <w:pPr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Самостоятельное выполнение работ водителя погрузчика 2-го разряда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653A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shd w:val="clear" w:color="auto" w:fill="auto"/>
          </w:tcPr>
          <w:p w:rsidR="00653AB9" w:rsidRPr="00530F31" w:rsidRDefault="00653AB9" w:rsidP="00653A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shd w:val="clear" w:color="auto" w:fill="auto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Консультации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53AB9" w:rsidRPr="00530F31" w:rsidTr="002943AE">
        <w:trPr>
          <w:cantSplit/>
          <w:jc w:val="center"/>
        </w:trPr>
        <w:tc>
          <w:tcPr>
            <w:tcW w:w="475" w:type="pct"/>
            <w:shd w:val="clear" w:color="auto" w:fill="auto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F3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53AB9" w:rsidRPr="00530F31" w:rsidTr="00653AB9">
        <w:trPr>
          <w:cantSplit/>
          <w:jc w:val="center"/>
        </w:trPr>
        <w:tc>
          <w:tcPr>
            <w:tcW w:w="475" w:type="pct"/>
            <w:shd w:val="clear" w:color="auto" w:fill="auto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3" w:type="pct"/>
            <w:gridSpan w:val="2"/>
            <w:shd w:val="clear" w:color="auto" w:fill="auto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653AB9" w:rsidRPr="00530F31" w:rsidRDefault="00653AB9" w:rsidP="00653AB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F31">
              <w:rPr>
                <w:rFonts w:ascii="Times New Roman" w:hAnsi="Times New Roman"/>
                <w:b/>
                <w:sz w:val="18"/>
                <w:szCs w:val="18"/>
              </w:rPr>
              <w:t>480</w:t>
            </w:r>
          </w:p>
        </w:tc>
      </w:tr>
    </w:tbl>
    <w:p w:rsidR="00B475E9" w:rsidRPr="006C3E1F" w:rsidRDefault="00B475E9" w:rsidP="00530F31">
      <w:pPr>
        <w:pStyle w:val="2"/>
        <w:jc w:val="center"/>
        <w:rPr>
          <w:rFonts w:ascii="Times New Roman" w:hAnsi="Times New Roman" w:cs="Times New Roman"/>
          <w:b/>
          <w:iCs/>
          <w:color w:val="272727" w:themeColor="text1" w:themeTint="D8"/>
          <w:sz w:val="24"/>
          <w:szCs w:val="24"/>
        </w:rPr>
      </w:pPr>
    </w:p>
    <w:sectPr w:rsidR="00B475E9" w:rsidRPr="006C3E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50" w:rsidRDefault="002D6A50" w:rsidP="00CA203E">
      <w:pPr>
        <w:spacing w:after="0" w:line="240" w:lineRule="auto"/>
      </w:pPr>
      <w:r>
        <w:separator/>
      </w:r>
    </w:p>
  </w:endnote>
  <w:endnote w:type="continuationSeparator" w:id="0">
    <w:p w:rsidR="002D6A50" w:rsidRDefault="002D6A50" w:rsidP="00CA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051111"/>
      <w:docPartObj>
        <w:docPartGallery w:val="Page Numbers (Bottom of Page)"/>
        <w:docPartUnique/>
      </w:docPartObj>
    </w:sdtPr>
    <w:sdtEndPr/>
    <w:sdtContent>
      <w:p w:rsidR="002D6A50" w:rsidRDefault="002D6A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31">
          <w:rPr>
            <w:noProof/>
          </w:rPr>
          <w:t>1</w:t>
        </w:r>
        <w:r>
          <w:fldChar w:fldCharType="end"/>
        </w:r>
      </w:p>
    </w:sdtContent>
  </w:sdt>
  <w:p w:rsidR="002D6A50" w:rsidRDefault="002D6A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50" w:rsidRDefault="002D6A50" w:rsidP="00CA203E">
      <w:pPr>
        <w:spacing w:after="0" w:line="240" w:lineRule="auto"/>
      </w:pPr>
      <w:r>
        <w:separator/>
      </w:r>
    </w:p>
  </w:footnote>
  <w:footnote w:type="continuationSeparator" w:id="0">
    <w:p w:rsidR="002D6A50" w:rsidRDefault="002D6A50" w:rsidP="00CA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697"/>
    <w:multiLevelType w:val="hybridMultilevel"/>
    <w:tmpl w:val="513268D8"/>
    <w:lvl w:ilvl="0" w:tplc="181671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B2250AB"/>
    <w:multiLevelType w:val="hybridMultilevel"/>
    <w:tmpl w:val="080034AE"/>
    <w:lvl w:ilvl="0" w:tplc="181671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A1344F3"/>
    <w:multiLevelType w:val="hybridMultilevel"/>
    <w:tmpl w:val="B5C4D382"/>
    <w:lvl w:ilvl="0" w:tplc="18167144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3" w15:restartNumberingAfterBreak="0">
    <w:nsid w:val="30F67DD1"/>
    <w:multiLevelType w:val="hybridMultilevel"/>
    <w:tmpl w:val="39168874"/>
    <w:lvl w:ilvl="0" w:tplc="4F8AE3F8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F97008"/>
    <w:multiLevelType w:val="hybridMultilevel"/>
    <w:tmpl w:val="7FB240C2"/>
    <w:lvl w:ilvl="0" w:tplc="18167144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3CE73C68"/>
    <w:multiLevelType w:val="hybridMultilevel"/>
    <w:tmpl w:val="3D7C1780"/>
    <w:lvl w:ilvl="0" w:tplc="4F8AE3F8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F6C71"/>
    <w:multiLevelType w:val="hybridMultilevel"/>
    <w:tmpl w:val="06A42CB2"/>
    <w:lvl w:ilvl="0" w:tplc="A232C5D4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18167144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A232C5D4">
      <w:start w:val="1"/>
      <w:numFmt w:val="decimal"/>
      <w:lvlText w:val="%3."/>
      <w:lvlJc w:val="left"/>
      <w:pPr>
        <w:tabs>
          <w:tab w:val="num" w:pos="2907"/>
        </w:tabs>
        <w:ind w:left="2887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DFB02DB"/>
    <w:multiLevelType w:val="hybridMultilevel"/>
    <w:tmpl w:val="9B0828D4"/>
    <w:lvl w:ilvl="0" w:tplc="18167144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8" w15:restartNumberingAfterBreak="0">
    <w:nsid w:val="459F1534"/>
    <w:multiLevelType w:val="hybridMultilevel"/>
    <w:tmpl w:val="A218FC64"/>
    <w:lvl w:ilvl="0" w:tplc="1F9C2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5D97"/>
    <w:multiLevelType w:val="hybridMultilevel"/>
    <w:tmpl w:val="8A880068"/>
    <w:lvl w:ilvl="0" w:tplc="A232C5D4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18167144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F1359E8"/>
    <w:multiLevelType w:val="hybridMultilevel"/>
    <w:tmpl w:val="2A94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61A15"/>
    <w:multiLevelType w:val="hybridMultilevel"/>
    <w:tmpl w:val="C23E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16D33"/>
    <w:multiLevelType w:val="hybridMultilevel"/>
    <w:tmpl w:val="59AA2D00"/>
    <w:lvl w:ilvl="0" w:tplc="88C45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0BAA4">
      <w:start w:val="2"/>
      <w:numFmt w:val="bullet"/>
      <w:lvlText w:val="-"/>
      <w:lvlJc w:val="left"/>
      <w:pPr>
        <w:tabs>
          <w:tab w:val="num" w:pos="731"/>
        </w:tabs>
        <w:ind w:left="731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076169E"/>
    <w:multiLevelType w:val="hybridMultilevel"/>
    <w:tmpl w:val="BAFE2200"/>
    <w:lvl w:ilvl="0" w:tplc="18167144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14" w15:restartNumberingAfterBreak="0">
    <w:nsid w:val="50C43CEB"/>
    <w:multiLevelType w:val="hybridMultilevel"/>
    <w:tmpl w:val="860C14B6"/>
    <w:lvl w:ilvl="0" w:tplc="05C47F5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8C1A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0460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3478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62F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C0F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67A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C45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411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E36527"/>
    <w:multiLevelType w:val="hybridMultilevel"/>
    <w:tmpl w:val="8BA0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43AF"/>
    <w:multiLevelType w:val="hybridMultilevel"/>
    <w:tmpl w:val="95127410"/>
    <w:lvl w:ilvl="0" w:tplc="18167144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17" w15:restartNumberingAfterBreak="0">
    <w:nsid w:val="5EF93921"/>
    <w:multiLevelType w:val="hybridMultilevel"/>
    <w:tmpl w:val="ECBA2712"/>
    <w:lvl w:ilvl="0" w:tplc="18167144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18" w15:restartNumberingAfterBreak="0">
    <w:nsid w:val="616E7D47"/>
    <w:multiLevelType w:val="hybridMultilevel"/>
    <w:tmpl w:val="9AF8C580"/>
    <w:lvl w:ilvl="0" w:tplc="AA867F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34A692C"/>
    <w:multiLevelType w:val="hybridMultilevel"/>
    <w:tmpl w:val="186095E6"/>
    <w:lvl w:ilvl="0" w:tplc="18167144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20" w15:restartNumberingAfterBreak="0">
    <w:nsid w:val="66C274C8"/>
    <w:multiLevelType w:val="hybridMultilevel"/>
    <w:tmpl w:val="F44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92EA6"/>
    <w:multiLevelType w:val="hybridMultilevel"/>
    <w:tmpl w:val="EE3C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0FCB"/>
    <w:multiLevelType w:val="hybridMultilevel"/>
    <w:tmpl w:val="C242D3C6"/>
    <w:lvl w:ilvl="0" w:tplc="A232C5D4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CD909288">
      <w:start w:val="1"/>
      <w:numFmt w:val="decimal"/>
      <w:lvlText w:val="%2)"/>
      <w:lvlJc w:val="left"/>
      <w:pPr>
        <w:tabs>
          <w:tab w:val="num" w:pos="2502"/>
        </w:tabs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78261BEE"/>
    <w:multiLevelType w:val="hybridMultilevel"/>
    <w:tmpl w:val="6A04923C"/>
    <w:lvl w:ilvl="0" w:tplc="A232C5D4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8B21E40"/>
    <w:multiLevelType w:val="multilevel"/>
    <w:tmpl w:val="7846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25" w15:restartNumberingAfterBreak="0">
    <w:nsid w:val="7AC34D3D"/>
    <w:multiLevelType w:val="hybridMultilevel"/>
    <w:tmpl w:val="39168874"/>
    <w:lvl w:ilvl="0" w:tplc="4F8AE3F8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CF7707B"/>
    <w:multiLevelType w:val="hybridMultilevel"/>
    <w:tmpl w:val="C914ADA8"/>
    <w:lvl w:ilvl="0" w:tplc="A232C5D4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0"/>
  </w:num>
  <w:num w:numId="5">
    <w:abstractNumId w:val="21"/>
  </w:num>
  <w:num w:numId="6">
    <w:abstractNumId w:val="11"/>
  </w:num>
  <w:num w:numId="7">
    <w:abstractNumId w:val="5"/>
  </w:num>
  <w:num w:numId="8">
    <w:abstractNumId w:val="3"/>
  </w:num>
  <w:num w:numId="9">
    <w:abstractNumId w:val="25"/>
  </w:num>
  <w:num w:numId="10">
    <w:abstractNumId w:val="8"/>
  </w:num>
  <w:num w:numId="11">
    <w:abstractNumId w:val="12"/>
  </w:num>
  <w:num w:numId="12">
    <w:abstractNumId w:val="14"/>
  </w:num>
  <w:num w:numId="13">
    <w:abstractNumId w:val="22"/>
  </w:num>
  <w:num w:numId="14">
    <w:abstractNumId w:val="23"/>
  </w:num>
  <w:num w:numId="15">
    <w:abstractNumId w:val="26"/>
  </w:num>
  <w:num w:numId="16">
    <w:abstractNumId w:val="6"/>
  </w:num>
  <w:num w:numId="17">
    <w:abstractNumId w:val="9"/>
  </w:num>
  <w:num w:numId="18">
    <w:abstractNumId w:val="1"/>
  </w:num>
  <w:num w:numId="19">
    <w:abstractNumId w:val="0"/>
  </w:num>
  <w:num w:numId="20">
    <w:abstractNumId w:val="7"/>
  </w:num>
  <w:num w:numId="21">
    <w:abstractNumId w:val="16"/>
  </w:num>
  <w:num w:numId="22">
    <w:abstractNumId w:val="19"/>
  </w:num>
  <w:num w:numId="23">
    <w:abstractNumId w:val="2"/>
  </w:num>
  <w:num w:numId="24">
    <w:abstractNumId w:val="13"/>
  </w:num>
  <w:num w:numId="25">
    <w:abstractNumId w:val="17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43"/>
    <w:rsid w:val="00034693"/>
    <w:rsid w:val="000B6450"/>
    <w:rsid w:val="00111223"/>
    <w:rsid w:val="00146FFB"/>
    <w:rsid w:val="0024636C"/>
    <w:rsid w:val="00271A30"/>
    <w:rsid w:val="002943AE"/>
    <w:rsid w:val="002C4DDD"/>
    <w:rsid w:val="002D6A50"/>
    <w:rsid w:val="00371B90"/>
    <w:rsid w:val="00401187"/>
    <w:rsid w:val="00441579"/>
    <w:rsid w:val="004B389A"/>
    <w:rsid w:val="004C1D56"/>
    <w:rsid w:val="00530F31"/>
    <w:rsid w:val="00546A0A"/>
    <w:rsid w:val="0057630D"/>
    <w:rsid w:val="005D77E3"/>
    <w:rsid w:val="006539F5"/>
    <w:rsid w:val="00653AB9"/>
    <w:rsid w:val="006C3E1F"/>
    <w:rsid w:val="006D40FF"/>
    <w:rsid w:val="006E3B3E"/>
    <w:rsid w:val="007B0462"/>
    <w:rsid w:val="00877D8C"/>
    <w:rsid w:val="00892FA5"/>
    <w:rsid w:val="008B0077"/>
    <w:rsid w:val="00913819"/>
    <w:rsid w:val="009418A3"/>
    <w:rsid w:val="009B5E1E"/>
    <w:rsid w:val="00A067E2"/>
    <w:rsid w:val="00AC2E2D"/>
    <w:rsid w:val="00B475E9"/>
    <w:rsid w:val="00B95582"/>
    <w:rsid w:val="00BC7BF1"/>
    <w:rsid w:val="00BE74A1"/>
    <w:rsid w:val="00C00268"/>
    <w:rsid w:val="00C51D22"/>
    <w:rsid w:val="00C63469"/>
    <w:rsid w:val="00CA203E"/>
    <w:rsid w:val="00CC1728"/>
    <w:rsid w:val="00D26643"/>
    <w:rsid w:val="00D27F45"/>
    <w:rsid w:val="00D95A49"/>
    <w:rsid w:val="00DA315C"/>
    <w:rsid w:val="00DD0241"/>
    <w:rsid w:val="00E33B70"/>
    <w:rsid w:val="00E51906"/>
    <w:rsid w:val="00E85632"/>
    <w:rsid w:val="00ED7337"/>
    <w:rsid w:val="00F126A6"/>
    <w:rsid w:val="00F27E20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C1EF"/>
  <w15:chartTrackingRefBased/>
  <w15:docId w15:val="{D7114207-F5AC-4995-9464-CE4EC62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3E"/>
  </w:style>
  <w:style w:type="paragraph" w:styleId="1">
    <w:name w:val="heading 1"/>
    <w:basedOn w:val="a"/>
    <w:next w:val="a"/>
    <w:link w:val="10"/>
    <w:uiPriority w:val="9"/>
    <w:qFormat/>
    <w:rsid w:val="00B95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5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D56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C1D56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D56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D56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03E"/>
  </w:style>
  <w:style w:type="paragraph" w:styleId="a5">
    <w:name w:val="footer"/>
    <w:basedOn w:val="a"/>
    <w:link w:val="a6"/>
    <w:uiPriority w:val="99"/>
    <w:unhideWhenUsed/>
    <w:rsid w:val="00CA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03E"/>
  </w:style>
  <w:style w:type="paragraph" w:styleId="a7">
    <w:name w:val="Body Text"/>
    <w:basedOn w:val="a"/>
    <w:link w:val="a8"/>
    <w:uiPriority w:val="1"/>
    <w:qFormat/>
    <w:rsid w:val="00CA2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A203E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CA20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A2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CA203E"/>
    <w:rPr>
      <w:b/>
      <w:bCs/>
    </w:rPr>
  </w:style>
  <w:style w:type="paragraph" w:styleId="ab">
    <w:name w:val="Normal (Web)"/>
    <w:basedOn w:val="a"/>
    <w:uiPriority w:val="99"/>
    <w:semiHidden/>
    <w:unhideWhenUsed/>
    <w:rsid w:val="00CA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55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No Spacing"/>
    <w:uiPriority w:val="1"/>
    <w:qFormat/>
    <w:rsid w:val="00B475E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4C1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C1D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1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4C1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31">
    <w:name w:val="Body Text Indent 3"/>
    <w:basedOn w:val="a"/>
    <w:link w:val="32"/>
    <w:uiPriority w:val="99"/>
    <w:unhideWhenUsed/>
    <w:rsid w:val="004C1D56"/>
    <w:pPr>
      <w:spacing w:after="120" w:line="276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1D56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4C1D56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C1D56"/>
  </w:style>
  <w:style w:type="paragraph" w:styleId="21">
    <w:name w:val="Body Text Indent 2"/>
    <w:basedOn w:val="a"/>
    <w:link w:val="22"/>
    <w:uiPriority w:val="99"/>
    <w:semiHidden/>
    <w:unhideWhenUsed/>
    <w:rsid w:val="004C1D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D56"/>
  </w:style>
  <w:style w:type="paragraph" w:customStyle="1" w:styleId="FR3">
    <w:name w:val="FR3"/>
    <w:rsid w:val="004C1D56"/>
    <w:pPr>
      <w:widowControl w:val="0"/>
      <w:autoSpaceDE w:val="0"/>
      <w:autoSpaceDN w:val="0"/>
      <w:adjustRightInd w:val="0"/>
      <w:spacing w:after="0" w:line="800" w:lineRule="auto"/>
      <w:ind w:firstLine="520"/>
      <w:jc w:val="both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customStyle="1" w:styleId="FR1">
    <w:name w:val="FR1"/>
    <w:rsid w:val="004C1D5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Courier New" w:eastAsia="Times New Roman" w:hAnsi="Courier New" w:cs="Courier New"/>
      <w:sz w:val="44"/>
      <w:szCs w:val="44"/>
      <w:lang w:eastAsia="ru-RU"/>
    </w:rPr>
  </w:style>
  <w:style w:type="paragraph" w:styleId="af">
    <w:name w:val="footnote text"/>
    <w:basedOn w:val="a"/>
    <w:link w:val="af0"/>
    <w:semiHidden/>
    <w:rsid w:val="004C1D56"/>
    <w:pPr>
      <w:widowControl w:val="0"/>
      <w:autoSpaceDE w:val="0"/>
      <w:autoSpaceDN w:val="0"/>
      <w:adjustRightInd w:val="0"/>
      <w:spacing w:after="0" w:line="480" w:lineRule="auto"/>
      <w:ind w:firstLine="5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4C1D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basedOn w:val="a0"/>
    <w:semiHidden/>
    <w:rsid w:val="004C1D5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11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1223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546A0A"/>
    <w:pPr>
      <w:ind w:left="720"/>
      <w:contextualSpacing/>
    </w:pPr>
  </w:style>
  <w:style w:type="paragraph" w:customStyle="1" w:styleId="8">
    <w:name w:val="Основной текст8"/>
    <w:basedOn w:val="a"/>
    <w:rsid w:val="00546A0A"/>
    <w:pPr>
      <w:shd w:val="clear" w:color="auto" w:fill="FFFFFF"/>
      <w:spacing w:after="540" w:line="0" w:lineRule="atLeast"/>
      <w:ind w:hanging="1320"/>
    </w:pPr>
    <w:rPr>
      <w:rFonts w:ascii="Consolas" w:eastAsia="Consolas" w:hAnsi="Consolas" w:cs="Consolas"/>
      <w:sz w:val="24"/>
      <w:szCs w:val="24"/>
      <w:lang w:eastAsia="ru-RU"/>
    </w:rPr>
  </w:style>
  <w:style w:type="character" w:customStyle="1" w:styleId="af5">
    <w:name w:val="Основной текст + Полужирный"/>
    <w:basedOn w:val="a0"/>
    <w:rsid w:val="00546A0A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AA62B022</Template>
  <TotalTime>271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22</cp:revision>
  <cp:lastPrinted>2018-12-20T09:28:00Z</cp:lastPrinted>
  <dcterms:created xsi:type="dcterms:W3CDTF">2018-12-20T03:10:00Z</dcterms:created>
  <dcterms:modified xsi:type="dcterms:W3CDTF">2019-03-21T05:57:00Z</dcterms:modified>
</cp:coreProperties>
</file>